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0000ff"/>
          <w:sz w:val="34"/>
          <w:szCs w:val="34"/>
        </w:rPr>
      </w:pPr>
      <w:r w:rsidDel="00000000" w:rsidR="00000000" w:rsidRPr="00000000">
        <w:rPr>
          <w:rFonts w:ascii="Arial" w:cs="Arial" w:eastAsia="Arial" w:hAnsi="Arial"/>
          <w:b w:val="1"/>
          <w:color w:val="0000ff"/>
          <w:sz w:val="34"/>
          <w:szCs w:val="34"/>
          <w:rtl w:val="0"/>
        </w:rPr>
        <w:t xml:space="preserve">Sutton Central PTO </w:t>
      </w:r>
    </w:p>
    <w:p w:rsidR="00000000" w:rsidDel="00000000" w:rsidP="00000000" w:rsidRDefault="00000000" w:rsidRPr="00000000" w14:paraId="00000002">
      <w:pPr>
        <w:spacing w:line="276" w:lineRule="auto"/>
        <w:jc w:val="center"/>
        <w:rPr>
          <w:rFonts w:ascii="Arial" w:cs="Arial" w:eastAsia="Arial" w:hAnsi="Arial"/>
          <w:color w:val="0000ff"/>
          <w:sz w:val="28"/>
          <w:szCs w:val="28"/>
        </w:rPr>
      </w:pPr>
      <w:r w:rsidDel="00000000" w:rsidR="00000000" w:rsidRPr="00000000">
        <w:rPr>
          <w:rFonts w:ascii="Arial" w:cs="Arial" w:eastAsia="Arial" w:hAnsi="Arial"/>
          <w:b w:val="1"/>
          <w:color w:val="0000ff"/>
          <w:sz w:val="34"/>
          <w:szCs w:val="34"/>
          <w:rtl w:val="0"/>
        </w:rPr>
        <w:t xml:space="preserve">March 19, 2024</w:t>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ff"/>
          <w:sz w:val="34"/>
          <w:szCs w:val="34"/>
          <w:rtl w:val="0"/>
        </w:rPr>
        <w:t xml:space="preserve"> Meeting Notes</w:t>
      </w: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left="0" w:firstLine="0"/>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Principal Updates:</w:t>
      </w:r>
    </w:p>
    <w:p w:rsidR="00000000" w:rsidDel="00000000" w:rsidP="00000000" w:rsidRDefault="00000000" w:rsidRPr="00000000" w14:paraId="00000006">
      <w:pPr>
        <w:ind w:left="0" w:firstLine="0"/>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The district is considering aligning all start/end times for the elementary schools for the 2024-2025 school year. If approved, Sutton Central’s new school day would be 8:45am-3:15pm. Boys and Girls Club would provide before-school care, as well as after-school care. This schedule change would separate elementary students from  middle/high school students on the bus. It would allow for consistency among elementary staff across the district when meeting for professional development opportunities.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There was discussion about the scheduling change and its impact on w</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inter activities</w:t>
      </w:r>
      <w:r w:rsidDel="00000000" w:rsidR="00000000" w:rsidRPr="00000000">
        <w:rPr>
          <w:rFonts w:ascii="Arial" w:cs="Arial" w:eastAsia="Arial" w:hAnsi="Arial"/>
          <w:sz w:val="28"/>
          <w:szCs w:val="28"/>
          <w:rtl w:val="0"/>
        </w:rPr>
        <w:t xml:space="preserve">. Students participating in ice skating and winter pursuit would need to be bussed back to SCS around 2pm in order for those buses to do the middle/high school transportation. These students would have a gap in the time between returning to school and school dismissal at 3:15. Lisa will contact Bradford to find out how they have handled this scenario.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PTO and SCS staff are considering which ski mountain to use for winter activities next year based on lesson availability, chaperone costs, and availability of indoor space.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Interviews have started for the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Special Educator </w:t>
      </w:r>
      <w:r w:rsidDel="00000000" w:rsidR="00000000" w:rsidRPr="00000000">
        <w:rPr>
          <w:rFonts w:ascii="Arial" w:cs="Arial" w:eastAsia="Arial" w:hAnsi="Arial"/>
          <w:sz w:val="28"/>
          <w:szCs w:val="28"/>
          <w:rtl w:val="0"/>
        </w:rPr>
        <w:t xml:space="preserve">position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Upcoming field trips</w:t>
      </w:r>
      <w:r w:rsidDel="00000000" w:rsidR="00000000" w:rsidRPr="00000000">
        <w:rPr>
          <w:rFonts w:ascii="Arial" w:cs="Arial" w:eastAsia="Arial" w:hAnsi="Arial"/>
          <w:sz w:val="28"/>
          <w:szCs w:val="28"/>
          <w:rtl w:val="0"/>
        </w:rPr>
        <w:t xml:space="preserve">: Third grade will visit the Society for the Protection of New Hampshire Forests this week</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Updates on architectural projects: The contracted architectu</w:t>
      </w:r>
      <w:r w:rsidDel="00000000" w:rsidR="00000000" w:rsidRPr="00000000">
        <w:rPr>
          <w:rFonts w:ascii="Arial" w:cs="Arial" w:eastAsia="Arial" w:hAnsi="Arial"/>
          <w:sz w:val="28"/>
          <w:szCs w:val="28"/>
          <w:rtl w:val="0"/>
        </w:rPr>
        <w:t xml:space="preserve">ral company has set a goal of completing site visits to all buildings in the district and creating proposals to get buildings up to “functional” by January of 2025. These decisions will be voted on in March 2026. There will be surveys and in-person opportunities for feedback prior to voting.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The district’s Portrait of a Learner committee will present their information to the school board in the upcoming weeks.  </w:t>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The One School One Book program continues with students reading a chapter a day of the book </w:t>
      </w:r>
      <w:r w:rsidDel="00000000" w:rsidR="00000000" w:rsidRPr="00000000">
        <w:rPr>
          <w:rFonts w:ascii="Arial" w:cs="Arial" w:eastAsia="Arial" w:hAnsi="Arial"/>
          <w:i w:val="1"/>
          <w:sz w:val="28"/>
          <w:szCs w:val="28"/>
          <w:rtl w:val="0"/>
        </w:rPr>
        <w:t xml:space="preserve">Skunk and Badger</w:t>
      </w:r>
      <w:r w:rsidDel="00000000" w:rsidR="00000000" w:rsidRPr="00000000">
        <w:rPr>
          <w:rFonts w:ascii="Arial" w:cs="Arial" w:eastAsia="Arial" w:hAnsi="Arial"/>
          <w:sz w:val="28"/>
          <w:szCs w:val="28"/>
          <w:rtl w:val="0"/>
        </w:rPr>
        <w:t xml:space="preserve"> by Amy Timberlake. Students are enjoying the book and activities for this program. </w:t>
      </w:r>
    </w:p>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ff"/>
          <w:sz w:val="28"/>
          <w:szCs w:val="28"/>
          <w:rtl w:val="0"/>
        </w:rPr>
        <w:t xml:space="preserve">Financial Report/Treasurer</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19">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Emily Cooper, PTO treasurer, shared that as of the end February there was about $20,392 in the PTO account. Recent debits to the account include funds for the Cougar Cupboard, winter activities, and teacher appreciation snacks.</w:t>
      </w:r>
    </w:p>
    <w:p w:rsidR="00000000" w:rsidDel="00000000" w:rsidP="00000000" w:rsidRDefault="00000000" w:rsidRPr="00000000" w14:paraId="0000001C">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Carnation donations to th</w:t>
      </w:r>
      <w:r w:rsidDel="00000000" w:rsidR="00000000" w:rsidRPr="00000000">
        <w:rPr>
          <w:rFonts w:ascii="Arial" w:cs="Arial" w:eastAsia="Arial" w:hAnsi="Arial"/>
          <w:sz w:val="28"/>
          <w:szCs w:val="28"/>
          <w:rtl w:val="0"/>
        </w:rPr>
        <w:t xml:space="preserve">e PTO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through the </w:t>
      </w:r>
      <w:r w:rsidDel="00000000" w:rsidR="00000000" w:rsidRPr="00000000">
        <w:rPr>
          <w:rFonts w:ascii="Arial" w:cs="Arial" w:eastAsia="Arial" w:hAnsi="Arial"/>
          <w:sz w:val="28"/>
          <w:szCs w:val="28"/>
          <w:rtl w:val="0"/>
        </w:rPr>
        <w:t xml:space="preserve">Venmo account were about $100.</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The i</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ndoor movie night </w:t>
      </w:r>
      <w:r w:rsidDel="00000000" w:rsidR="00000000" w:rsidRPr="00000000">
        <w:rPr>
          <w:rFonts w:ascii="Arial" w:cs="Arial" w:eastAsia="Arial" w:hAnsi="Arial"/>
          <w:sz w:val="28"/>
          <w:szCs w:val="28"/>
          <w:rtl w:val="0"/>
        </w:rPr>
        <w:t xml:space="preserve">went well</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and had a large turnout of about 65 people.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The PTO approved $300 for the East Bay Jazz Ensemble to accompany students at the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Spring Concert and rehearsal on Monday, April 15th at the high school</w:t>
      </w:r>
      <w:r w:rsidDel="00000000" w:rsidR="00000000" w:rsidRPr="00000000">
        <w:rPr>
          <w:rFonts w:ascii="Arial" w:cs="Arial" w:eastAsia="Arial" w:hAnsi="Arial"/>
          <w:sz w:val="28"/>
          <w:szCs w:val="28"/>
          <w:rtl w:val="0"/>
        </w:rPr>
        <w:t xml:space="preserve">. Lunch and dinner for the band were also approved.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The PTO approved $416 in f</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ield trip funds for </w:t>
      </w:r>
      <w:r w:rsidDel="00000000" w:rsidR="00000000" w:rsidRPr="00000000">
        <w:rPr>
          <w:rFonts w:ascii="Arial" w:cs="Arial" w:eastAsia="Arial" w:hAnsi="Arial"/>
          <w:sz w:val="28"/>
          <w:szCs w:val="28"/>
          <w:rtl w:val="0"/>
        </w:rPr>
        <w:t xml:space="preserve">upcoming shows.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School </w:t>
      </w: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tore fundraiser decision: </w:t>
      </w:r>
      <w:r w:rsidDel="00000000" w:rsidR="00000000" w:rsidRPr="00000000">
        <w:rPr>
          <w:rFonts w:ascii="Arial" w:cs="Arial" w:eastAsia="Arial" w:hAnsi="Arial"/>
          <w:sz w:val="28"/>
          <w:szCs w:val="28"/>
          <w:rtl w:val="0"/>
        </w:rPr>
        <w:t xml:space="preserve">In order to maximize donations for classrooms and allow for flexibility in purchasing materials with donated funds, a decision was made not to renew the School Store fundraiser.  An Amazon wish list will be created with teachers’ wish list items and a link will be shared for those interested in purchasing items through Amazon or another retailer, marking it “purchased” on the Amazon wish list site.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A 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hank you card</w:t>
      </w:r>
      <w:r w:rsidDel="00000000" w:rsidR="00000000" w:rsidRPr="00000000">
        <w:rPr>
          <w:rFonts w:ascii="Arial" w:cs="Arial" w:eastAsia="Arial" w:hAnsi="Arial"/>
          <w:sz w:val="28"/>
          <w:szCs w:val="28"/>
          <w:rtl w:val="0"/>
        </w:rPr>
        <w:t xml:space="preserve"> will be sent to St. Andrews Thrift Shop for their generous donation to the nurse’s fund and Cougar Cupboard.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8">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9">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A">
      <w:pPr>
        <w:ind w:left="0" w:firstLine="0"/>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Fundraising</w:t>
      </w:r>
    </w:p>
    <w:p w:rsidR="00000000" w:rsidDel="00000000" w:rsidP="00000000" w:rsidRDefault="00000000" w:rsidRPr="00000000" w14:paraId="0000002B">
      <w:pPr>
        <w:ind w:left="0" w:firstLine="0"/>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Emily will talk with a </w:t>
      </w:r>
      <w:r w:rsidDel="00000000" w:rsidR="00000000" w:rsidRPr="00000000">
        <w:rPr>
          <w:rFonts w:ascii="Arial" w:cs="Arial" w:eastAsia="Arial" w:hAnsi="Arial"/>
          <w:i w:val="1"/>
          <w:smallCaps w:val="0"/>
          <w:strike w:val="0"/>
          <w:color w:val="000000"/>
          <w:sz w:val="28"/>
          <w:szCs w:val="28"/>
          <w:u w:val="none"/>
          <w:shd w:fill="auto" w:val="clear"/>
          <w:vertAlign w:val="baseline"/>
          <w:rtl w:val="0"/>
        </w:rPr>
        <w:t xml:space="preserve">Read-a-thon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representative next week to learn more about this fundr</w:t>
      </w:r>
      <w:r w:rsidDel="00000000" w:rsidR="00000000" w:rsidRPr="00000000">
        <w:rPr>
          <w:rFonts w:ascii="Arial" w:cs="Arial" w:eastAsia="Arial" w:hAnsi="Arial"/>
          <w:sz w:val="28"/>
          <w:szCs w:val="28"/>
          <w:rtl w:val="0"/>
        </w:rPr>
        <w:t xml:space="preserve">aiser. If you are interested in participating in the call please contact Emily.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School spirit-wear: Next fall both </w:t>
      </w:r>
      <w:r w:rsidDel="00000000" w:rsidR="00000000" w:rsidRPr="00000000">
        <w:rPr>
          <w:rFonts w:ascii="Arial" w:cs="Arial" w:eastAsia="Arial" w:hAnsi="Arial"/>
          <w:sz w:val="28"/>
          <w:szCs w:val="28"/>
          <w:rtl w:val="0"/>
        </w:rPr>
        <w:t xml:space="preserve">“Kearsarge” and “Sutton Central School” gear will be available to purchase at the beginning of the school year.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5</w:t>
      </w:r>
      <w:r w:rsidDel="00000000" w:rsidR="00000000" w:rsidRPr="00000000">
        <w:rPr>
          <w:rFonts w:ascii="Arial" w:cs="Arial" w:eastAsia="Arial" w:hAnsi="Arial"/>
          <w:i w:val="0"/>
          <w:smallCaps w:val="0"/>
          <w:strike w:val="0"/>
          <w:color w:val="000000"/>
          <w:sz w:val="28"/>
          <w:szCs w:val="28"/>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grade gifts</w:t>
      </w:r>
      <w:r w:rsidDel="00000000" w:rsidR="00000000" w:rsidRPr="00000000">
        <w:rPr>
          <w:rFonts w:ascii="Arial" w:cs="Arial" w:eastAsia="Arial" w:hAnsi="Arial"/>
          <w:sz w:val="28"/>
          <w:szCs w:val="28"/>
          <w:rtl w:val="0"/>
        </w:rPr>
        <w:t xml:space="preserve">: hats will be purchased by the PTO for 5th grade students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Tentative dates for a SCS PTO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Yard Sale/ Flea market are Sunday May 19th </w:t>
      </w:r>
      <w:r w:rsidDel="00000000" w:rsidR="00000000" w:rsidRPr="00000000">
        <w:rPr>
          <w:rFonts w:ascii="Arial" w:cs="Arial" w:eastAsia="Arial" w:hAnsi="Arial"/>
          <w:sz w:val="28"/>
          <w:szCs w:val="28"/>
          <w:rtl w:val="0"/>
        </w:rPr>
        <w:t xml:space="preserve">and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May 26th. Location </w:t>
      </w:r>
      <w:r w:rsidDel="00000000" w:rsidR="00000000" w:rsidRPr="00000000">
        <w:rPr>
          <w:rFonts w:ascii="Arial" w:cs="Arial" w:eastAsia="Arial" w:hAnsi="Arial"/>
          <w:sz w:val="28"/>
          <w:szCs w:val="28"/>
          <w:rtl w:val="0"/>
        </w:rPr>
        <w:t xml:space="preserve">to be announced shortly. Interested participants pay $20 to have a table at the sale with proceeds going to the PTO.</w:t>
      </w:r>
      <w:r w:rsidDel="00000000" w:rsidR="00000000" w:rsidRPr="00000000">
        <w:rPr>
          <w:rtl w:val="0"/>
        </w:rPr>
      </w:r>
    </w:p>
    <w:p w:rsidR="00000000" w:rsidDel="00000000" w:rsidP="00000000" w:rsidRDefault="00000000" w:rsidRPr="00000000" w14:paraId="00000033">
      <w:pPr>
        <w:ind w:left="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4">
      <w:pPr>
        <w:ind w:left="0" w:firstLine="0"/>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Upcoming Events/Community/Projects </w:t>
      </w:r>
    </w:p>
    <w:p w:rsidR="00000000" w:rsidDel="00000000" w:rsidP="00000000" w:rsidRDefault="00000000" w:rsidRPr="00000000" w14:paraId="00000035">
      <w:pPr>
        <w:ind w:left="0" w:firstLine="0"/>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Bylaw editing</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Status of drafting active status goal of 8/31/24.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Next steps are drafting language for term lengths, meeting times, executive board and roles.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Talent Show: A</w:t>
      </w:r>
      <w:r w:rsidDel="00000000" w:rsidR="00000000" w:rsidRPr="00000000">
        <w:rPr>
          <w:rFonts w:ascii="Arial" w:cs="Arial" w:eastAsia="Arial" w:hAnsi="Arial"/>
          <w:sz w:val="28"/>
          <w:szCs w:val="28"/>
          <w:rtl w:val="0"/>
        </w:rPr>
        <w:t xml:space="preserve">li Tibbets will run this event again this year. Talent Show will take place on Wed. May 15th at the Kearsarge Regional Middle School. More information will go home to families as the date gets closer.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There will be a Sign-Up Genius for families to sign up for Spring Concert and Talent Show refreshments.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 Sign-Up Genius will also be created for Teacher Appreciation Day, including opportunities to volunteer to cover lunch/recess duties that day and to donate to the Teacher Appreciation lunch provided by the PTO.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There is a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Sutton Community Meet and Greet Friday 4/5 @ FWBC 9-11am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The PTO is working to</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collaborat</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with other Sutton entities (historical society, North Sutton Improvement </w:t>
      </w:r>
      <w:r w:rsidDel="00000000" w:rsidR="00000000" w:rsidRPr="00000000">
        <w:rPr>
          <w:rFonts w:ascii="Arial" w:cs="Arial" w:eastAsia="Arial" w:hAnsi="Arial"/>
          <w:sz w:val="28"/>
          <w:szCs w:val="28"/>
          <w:rtl w:val="0"/>
        </w:rPr>
        <w:t xml:space="preserve">society</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churches, Muster</w:t>
      </w:r>
      <w:r w:rsidDel="00000000" w:rsidR="00000000" w:rsidRPr="00000000">
        <w:rPr>
          <w:rFonts w:ascii="Arial" w:cs="Arial" w:eastAsia="Arial" w:hAnsi="Arial"/>
          <w:sz w:val="28"/>
          <w:szCs w:val="28"/>
          <w:rtl w:val="0"/>
        </w:rPr>
        <w:t xml:space="preserve">field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Farm) as well as event locations in town.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Fun Day will take place on Monday, June 17th rain or shine. Last day of school is a half day on Tuesday, June 18th.</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8"/>
          <w:szCs w:val="28"/>
        </w:rPr>
      </w:pPr>
      <w:r w:rsidDel="00000000" w:rsidR="00000000" w:rsidRPr="00000000">
        <w:rPr>
          <w:rFonts w:ascii="Arial" w:cs="Arial" w:eastAsia="Arial" w:hAnsi="Arial"/>
          <w:b w:val="1"/>
          <w:color w:val="0000ff"/>
          <w:sz w:val="28"/>
          <w:szCs w:val="28"/>
          <w:rtl w:val="0"/>
        </w:rPr>
        <w:t xml:space="preserve">The next PTO meeting is Wednesday, April 10th @6:30pm at Sutton Central School.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entury Schoolbook" w:cs="Century Schoolbook" w:eastAsia="Century Schoolbook" w:hAnsi="Century Schoolbook"/>
      <w:color w:val="262626"/>
      <w:sz w:val="32"/>
      <w:szCs w:val="32"/>
    </w:rPr>
  </w:style>
  <w:style w:type="paragraph" w:styleId="Heading2">
    <w:name w:val="heading 2"/>
    <w:basedOn w:val="Normal"/>
    <w:next w:val="Normal"/>
    <w:pPr>
      <w:keepNext w:val="1"/>
      <w:keepLines w:val="1"/>
      <w:spacing w:before="40" w:lineRule="auto"/>
    </w:pPr>
    <w:rPr>
      <w:rFonts w:ascii="Century Schoolbook" w:cs="Century Schoolbook" w:eastAsia="Century Schoolbook" w:hAnsi="Century Schoolbook"/>
      <w:color w:val="262626"/>
      <w:sz w:val="28"/>
      <w:szCs w:val="28"/>
    </w:rPr>
  </w:style>
  <w:style w:type="paragraph" w:styleId="Heading3">
    <w:name w:val="heading 3"/>
    <w:basedOn w:val="Normal"/>
    <w:next w:val="Normal"/>
    <w:pPr>
      <w:keepNext w:val="1"/>
      <w:keepLines w:val="1"/>
      <w:spacing w:before="40" w:lineRule="auto"/>
    </w:pPr>
    <w:rPr>
      <w:rFonts w:ascii="Century Schoolbook" w:cs="Century Schoolbook" w:eastAsia="Century Schoolbook" w:hAnsi="Century Schoolbook"/>
      <w:color w:val="0d0d0d"/>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spacing w:before="40" w:lineRule="auto"/>
    </w:pPr>
    <w:rPr>
      <w:color w:val="404040"/>
    </w:rPr>
  </w:style>
  <w:style w:type="paragraph" w:styleId="Heading6">
    <w:name w:val="heading 6"/>
    <w:basedOn w:val="Normal"/>
    <w:next w:val="Normal"/>
    <w:pPr>
      <w:keepNext w:val="1"/>
      <w:keepLines w:val="1"/>
      <w:spacing w:before="40" w:lineRule="auto"/>
    </w:pPr>
    <w:rPr/>
  </w:style>
  <w:style w:type="paragraph" w:styleId="Title">
    <w:name w:val="Title"/>
    <w:basedOn w:val="Normal"/>
    <w:next w:val="Normal"/>
    <w:pPr/>
    <w:rPr>
      <w:rFonts w:ascii="Century Schoolbook" w:cs="Century Schoolbook" w:eastAsia="Century Schoolbook" w:hAnsi="Century Schoolbook"/>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